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903F91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9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903F91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91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FB76ED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903F91">
        <w:rPr>
          <w:rFonts w:ascii="Times New Roman" w:hAnsi="Times New Roman" w:cs="Times New Roman"/>
          <w:b/>
          <w:sz w:val="24"/>
          <w:szCs w:val="24"/>
        </w:rPr>
        <w:t>»</w:t>
      </w:r>
      <w:r w:rsidR="00FB76E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875C9" w:rsidRPr="00903F91">
        <w:rPr>
          <w:rFonts w:ascii="Times New Roman" w:hAnsi="Times New Roman" w:cs="Times New Roman"/>
          <w:b/>
          <w:sz w:val="24"/>
          <w:szCs w:val="24"/>
        </w:rPr>
        <w:t>-4 класс</w:t>
      </w:r>
    </w:p>
    <w:p w:rsidR="008875C9" w:rsidRPr="00903F91" w:rsidRDefault="008875C9" w:rsidP="0088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AF4" w:rsidRPr="00903F91" w:rsidRDefault="00165AF4" w:rsidP="008875C9">
      <w:pPr>
        <w:jc w:val="both"/>
        <w:rPr>
          <w:rFonts w:ascii="Times New Roman" w:hAnsi="Times New Roman" w:cs="Times New Roman"/>
          <w:sz w:val="24"/>
          <w:szCs w:val="24"/>
        </w:rPr>
      </w:pPr>
      <w:r w:rsidRPr="00903F91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FB76ED">
        <w:rPr>
          <w:rFonts w:ascii="Times New Roman" w:hAnsi="Times New Roman" w:cs="Times New Roman"/>
          <w:sz w:val="24"/>
          <w:szCs w:val="24"/>
        </w:rPr>
        <w:t>английскому языку для 2</w:t>
      </w:r>
      <w:r w:rsidRPr="00903F91">
        <w:rPr>
          <w:rFonts w:ascii="Times New Roman" w:hAnsi="Times New Roman" w:cs="Times New Roman"/>
          <w:sz w:val="24"/>
          <w:szCs w:val="24"/>
        </w:rPr>
        <w:t xml:space="preserve">-4 классов составлена в соответствии с положениями </w:t>
      </w:r>
      <w:r w:rsidR="008875C9" w:rsidRPr="00903F9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FB76ED" w:rsidRPr="00FB76ED">
        <w:rPr>
          <w:rFonts w:ascii="Times New Roman" w:hAnsi="Times New Roman" w:cs="Times New Roman"/>
          <w:sz w:val="24"/>
          <w:szCs w:val="24"/>
        </w:rPr>
        <w:t xml:space="preserve">авторской программы Н.И. Быковой, </w:t>
      </w:r>
      <w:proofErr w:type="spellStart"/>
      <w:r w:rsidR="00FB76ED" w:rsidRPr="00FB76ED">
        <w:rPr>
          <w:rFonts w:ascii="Times New Roman" w:hAnsi="Times New Roman" w:cs="Times New Roman"/>
          <w:sz w:val="24"/>
          <w:szCs w:val="24"/>
        </w:rPr>
        <w:t>М.Д.Поспеловой</w:t>
      </w:r>
      <w:proofErr w:type="spellEnd"/>
      <w:r w:rsidR="00FB76ED" w:rsidRPr="00FB7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6ED" w:rsidRPr="00FB76ED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="00FB76ED" w:rsidRPr="00FB7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6ED" w:rsidRPr="00FB76ED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FB76ED" w:rsidRPr="00FB76E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B76ED" w:rsidRPr="00FB76ED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="00FB76ED" w:rsidRPr="00FB76ED">
        <w:rPr>
          <w:rFonts w:ascii="Times New Roman" w:hAnsi="Times New Roman" w:cs="Times New Roman"/>
          <w:sz w:val="24"/>
          <w:szCs w:val="24"/>
        </w:rPr>
        <w:t>. Английский в фокусе. Программы общеобразовательных учреждений, 2-4 классы.</w:t>
      </w:r>
    </w:p>
    <w:p w:rsidR="008875C9" w:rsidRPr="00903F91" w:rsidRDefault="008875C9" w:rsidP="008875C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5C9" w:rsidRPr="00903F91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3F9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875C9" w:rsidRPr="00903F91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76ED" w:rsidRPr="001D46BE" w:rsidRDefault="00FB76ED" w:rsidP="00FB76ED">
      <w:pPr>
        <w:pStyle w:val="a4"/>
        <w:ind w:right="100"/>
        <w:rPr>
          <w:kern w:val="24"/>
          <w:sz w:val="24"/>
          <w:szCs w:val="24"/>
        </w:rPr>
      </w:pPr>
      <w:r w:rsidRPr="001D46BE">
        <w:rPr>
          <w:color w:val="231F20"/>
          <w:kern w:val="24"/>
          <w:sz w:val="24"/>
          <w:szCs w:val="24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1D46BE">
        <w:rPr>
          <w:color w:val="231F20"/>
          <w:kern w:val="24"/>
          <w:sz w:val="24"/>
          <w:szCs w:val="24"/>
        </w:rPr>
        <w:t>обучающихся</w:t>
      </w:r>
      <w:proofErr w:type="gramEnd"/>
      <w:r w:rsidRPr="001D46BE">
        <w:rPr>
          <w:color w:val="231F20"/>
          <w:kern w:val="24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 иностранным  языком.</w:t>
      </w:r>
    </w:p>
    <w:p w:rsidR="00FB76ED" w:rsidRPr="001D46BE" w:rsidRDefault="00FB76ED" w:rsidP="00FB76ED">
      <w:pPr>
        <w:pStyle w:val="a4"/>
        <w:ind w:right="100"/>
        <w:rPr>
          <w:kern w:val="24"/>
          <w:sz w:val="24"/>
          <w:szCs w:val="24"/>
        </w:rPr>
      </w:pPr>
      <w:r w:rsidRPr="001D46BE">
        <w:rPr>
          <w:color w:val="231F20"/>
          <w:kern w:val="24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 способствовать более глубокому осознанию </w:t>
      </w:r>
      <w:proofErr w:type="gramStart"/>
      <w:r w:rsidRPr="001D46BE">
        <w:rPr>
          <w:color w:val="231F20"/>
          <w:kern w:val="24"/>
          <w:sz w:val="24"/>
          <w:szCs w:val="24"/>
        </w:rPr>
        <w:t>обучающимися</w:t>
      </w:r>
      <w:proofErr w:type="gramEnd"/>
      <w:r w:rsidRPr="001D46BE">
        <w:rPr>
          <w:color w:val="231F20"/>
          <w:kern w:val="24"/>
          <w:sz w:val="24"/>
          <w:szCs w:val="24"/>
        </w:rPr>
        <w:t xml:space="preserve"> особенностей культуры своего народа. </w:t>
      </w:r>
      <w:proofErr w:type="gramStart"/>
      <w:r w:rsidRPr="001D46BE">
        <w:rPr>
          <w:color w:val="231F20"/>
          <w:kern w:val="24"/>
          <w:sz w:val="24"/>
          <w:szCs w:val="24"/>
        </w:rPr>
        <w:t>Начальное общее иноязычное образование  позволит  сформировать  у  обучающихся 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 телекоммуникации.</w:t>
      </w:r>
      <w:proofErr w:type="gramEnd"/>
    </w:p>
    <w:p w:rsidR="00FB76ED" w:rsidRPr="001D46BE" w:rsidRDefault="00FB76ED" w:rsidP="00FB76ED">
      <w:pPr>
        <w:pStyle w:val="a4"/>
        <w:ind w:right="100"/>
        <w:rPr>
          <w:kern w:val="24"/>
          <w:sz w:val="24"/>
          <w:szCs w:val="24"/>
        </w:rPr>
      </w:pPr>
      <w:proofErr w:type="spellStart"/>
      <w:r w:rsidRPr="001D46BE">
        <w:rPr>
          <w:color w:val="231F20"/>
          <w:kern w:val="24"/>
          <w:sz w:val="24"/>
          <w:szCs w:val="24"/>
        </w:rPr>
        <w:t>Соизучение</w:t>
      </w:r>
      <w:proofErr w:type="spellEnd"/>
      <w:r w:rsidRPr="001D46BE">
        <w:rPr>
          <w:color w:val="231F20"/>
          <w:kern w:val="24"/>
          <w:sz w:val="24"/>
          <w:szCs w:val="24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 край,  свою  страну,  поможет лучше осознать свою этническую и национальную принадлежность.</w:t>
      </w:r>
    </w:p>
    <w:p w:rsidR="00FB76ED" w:rsidRDefault="00FB76ED" w:rsidP="00FB76ED">
      <w:pPr>
        <w:pStyle w:val="a4"/>
        <w:ind w:right="99"/>
        <w:rPr>
          <w:color w:val="231F20"/>
          <w:kern w:val="24"/>
          <w:sz w:val="24"/>
          <w:szCs w:val="24"/>
        </w:rPr>
      </w:pPr>
      <w:r w:rsidRPr="001D46BE">
        <w:rPr>
          <w:color w:val="231F20"/>
          <w:kern w:val="24"/>
          <w:sz w:val="24"/>
          <w:szCs w:val="24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1D46BE">
        <w:rPr>
          <w:color w:val="231F20"/>
          <w:kern w:val="24"/>
          <w:sz w:val="24"/>
          <w:szCs w:val="24"/>
        </w:rPr>
        <w:t>обучающихся</w:t>
      </w:r>
      <w:proofErr w:type="gramEnd"/>
      <w:r w:rsidRPr="001D46BE">
        <w:rPr>
          <w:color w:val="231F20"/>
          <w:kern w:val="24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языку.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Выпускник начальной школы приобретёт следующие личностные характеристики: любовь к своему народу, своему краю и своей Родине; 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уважение и осознание ценностей семьи и общества;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любознательность, активное и заинтересованное познание мира;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владение основами умения учиться, способность к организации собственной деятельности;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готовность самостоятельно действовать и отвечать за свои поступки перед семьёй и обществом;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доброжелательность, умение слушать и слышать собеседника, обосновывать свою позицию, высказывать своё мнение;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следование правилам здорового и безопасного для себя и окружающих образа жизни.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В процессе воспитания у выпускника начальной школы будут достигнуты определённые</w:t>
      </w:r>
      <w:r w:rsidRPr="00941B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41B1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личностные</w:t>
      </w:r>
      <w:r w:rsidRPr="00941B1D">
        <w:rPr>
          <w:rFonts w:ascii="Times New Roman" w:hAnsi="Times New Roman"/>
          <w:color w:val="000000"/>
          <w:sz w:val="24"/>
          <w:szCs w:val="24"/>
        </w:rPr>
        <w:t xml:space="preserve"> результаты освоения учебного предмета «Иностранный язык». 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У выпускника начальной школы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3) будет сформировано уважительное отношение к иному мнению, истории и культуре других народов;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4) будут сформированы начальные навыки адаптации в динамично изменяющемся и развивающемся мире;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5) будут развиты мотивы учебной деятельности и сформирован личностный смысл учения;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B1D">
        <w:rPr>
          <w:rFonts w:ascii="Times New Roman" w:hAnsi="Times New Roman"/>
          <w:color w:val="000000"/>
          <w:sz w:val="24"/>
          <w:szCs w:val="24"/>
        </w:rPr>
        <w:t>свободе;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7) будут сформированы эстетические потребности, ценности и чувства;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9) будут развиты навыки сотрудничества </w:t>
      </w:r>
      <w:proofErr w:type="gramStart"/>
      <w:r w:rsidRPr="00941B1D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941B1D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B76ED" w:rsidRPr="00941B1D" w:rsidRDefault="00FB76ED" w:rsidP="00FB76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proofErr w:type="spellStart"/>
      <w:r w:rsidRPr="00941B1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41B1D">
        <w:rPr>
          <w:rFonts w:ascii="Times New Roman" w:hAnsi="Times New Roman"/>
          <w:color w:val="000000"/>
          <w:sz w:val="24"/>
          <w:szCs w:val="24"/>
        </w:rPr>
        <w:t xml:space="preserve"> результаты. Выпускники начальной школы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2)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3) 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4) освоят начальные формы познавательной и личностной рефлексии;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6)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8) 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9)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</w:t>
      </w:r>
      <w:r w:rsidRPr="00941B1D">
        <w:rPr>
          <w:rFonts w:ascii="Times New Roman" w:hAnsi="Times New Roman"/>
          <w:color w:val="000000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FB76ED" w:rsidRPr="00941B1D" w:rsidRDefault="00FB76ED" w:rsidP="00FB76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10) будут готовы конструктивно разрешать конфликты посредством учёта интересов сторон и сотрудничества;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11) овладеют базовыми предметными и </w:t>
      </w:r>
      <w:proofErr w:type="spellStart"/>
      <w:r w:rsidRPr="00941B1D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941B1D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r w:rsidRPr="00941B1D">
        <w:rPr>
          <w:rFonts w:ascii="Times New Roman" w:hAnsi="Times New Roman"/>
          <w:b/>
          <w:bCs/>
          <w:color w:val="000000"/>
          <w:sz w:val="24"/>
          <w:szCs w:val="24"/>
        </w:rPr>
        <w:t>предметные</w:t>
      </w:r>
      <w:r w:rsidRPr="00941B1D">
        <w:rPr>
          <w:rFonts w:ascii="Times New Roman" w:hAnsi="Times New Roman"/>
          <w:color w:val="000000"/>
          <w:sz w:val="24"/>
          <w:szCs w:val="24"/>
        </w:rPr>
        <w:t xml:space="preserve"> результаты. </w:t>
      </w:r>
    </w:p>
    <w:p w:rsidR="00FB76ED" w:rsidRPr="00941B1D" w:rsidRDefault="00FB76ED" w:rsidP="00FB7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B1D">
        <w:rPr>
          <w:rFonts w:ascii="Times New Roman" w:hAnsi="Times New Roman"/>
          <w:color w:val="000000"/>
          <w:sz w:val="24"/>
          <w:szCs w:val="24"/>
        </w:rPr>
        <w:t>Выпускники начальной школы</w:t>
      </w:r>
    </w:p>
    <w:p w:rsidR="00FB76ED" w:rsidRDefault="00FB76ED" w:rsidP="00FB76ED">
      <w:pPr>
        <w:pStyle w:val="a4"/>
        <w:ind w:right="99"/>
        <w:rPr>
          <w:color w:val="231F20"/>
          <w:kern w:val="24"/>
          <w:sz w:val="24"/>
          <w:szCs w:val="24"/>
        </w:rPr>
      </w:pPr>
      <w:r w:rsidRPr="001D46BE">
        <w:rPr>
          <w:color w:val="231F20"/>
          <w:kern w:val="24"/>
          <w:sz w:val="24"/>
          <w:szCs w:val="24"/>
        </w:rPr>
        <w:t>В результате изучения иностранного языка на ступени начального  общего  образования</w:t>
      </w:r>
    </w:p>
    <w:p w:rsidR="00FB76ED" w:rsidRPr="001D46BE" w:rsidRDefault="00FB76ED" w:rsidP="00FB76ED">
      <w:pPr>
        <w:pStyle w:val="a4"/>
        <w:ind w:right="99"/>
        <w:rPr>
          <w:kern w:val="24"/>
          <w:sz w:val="24"/>
          <w:szCs w:val="24"/>
        </w:rPr>
      </w:pPr>
      <w:r>
        <w:rPr>
          <w:color w:val="231F20"/>
          <w:kern w:val="24"/>
          <w:sz w:val="24"/>
          <w:szCs w:val="24"/>
        </w:rPr>
        <w:t>Выпускник</w:t>
      </w:r>
      <w:r w:rsidRPr="001D46BE">
        <w:rPr>
          <w:color w:val="231F20"/>
          <w:kern w:val="24"/>
          <w:sz w:val="24"/>
          <w:szCs w:val="24"/>
        </w:rPr>
        <w:t>:</w:t>
      </w:r>
    </w:p>
    <w:p w:rsidR="00FB76ED" w:rsidRPr="00067D4F" w:rsidRDefault="00FB76ED" w:rsidP="00FB76ED">
      <w:pPr>
        <w:pStyle w:val="a4"/>
        <w:widowControl w:val="0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067D4F">
        <w:rPr>
          <w:sz w:val="24"/>
          <w:szCs w:val="24"/>
        </w:rPr>
        <w:t>приобретет  начальные навыки общения в устной и письменной форме с носителями иностранного языка на основе своих речевых возможностей и потребностей; освоит правила речевого и неречевого поведения;</w:t>
      </w:r>
    </w:p>
    <w:p w:rsidR="00FB76ED" w:rsidRPr="00067D4F" w:rsidRDefault="00FB76ED" w:rsidP="00FB76ED">
      <w:pPr>
        <w:pStyle w:val="a4"/>
        <w:widowControl w:val="0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067D4F">
        <w:rPr>
          <w:sz w:val="24"/>
          <w:szCs w:val="24"/>
        </w:rPr>
        <w:t>освоит начальные лингвистические представления, необходимые для овладения на элементарном уровне устной и письменной речью на иностранном языке, расширения лингвистического кругозора;</w:t>
      </w:r>
    </w:p>
    <w:p w:rsidR="00FB76ED" w:rsidRPr="00067D4F" w:rsidRDefault="00FB76ED" w:rsidP="00FB76ED">
      <w:pPr>
        <w:pStyle w:val="a4"/>
        <w:widowControl w:val="0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067D4F">
        <w:rPr>
          <w:sz w:val="24"/>
          <w:szCs w:val="24"/>
        </w:rPr>
        <w:t>сформирует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B76ED" w:rsidRPr="00067D4F" w:rsidRDefault="00FB76ED" w:rsidP="00FB76ED">
      <w:pPr>
        <w:pStyle w:val="a4"/>
        <w:widowControl w:val="0"/>
        <w:numPr>
          <w:ilvl w:val="0"/>
          <w:numId w:val="5"/>
        </w:numPr>
        <w:shd w:val="clear" w:color="auto" w:fill="auto"/>
        <w:tabs>
          <w:tab w:val="left" w:pos="673"/>
        </w:tabs>
        <w:spacing w:before="0" w:line="240" w:lineRule="auto"/>
        <w:ind w:right="100" w:firstLine="340"/>
        <w:rPr>
          <w:kern w:val="24"/>
          <w:sz w:val="24"/>
          <w:szCs w:val="24"/>
        </w:rPr>
      </w:pPr>
      <w:r w:rsidRPr="00067D4F">
        <w:rPr>
          <w:color w:val="231F20"/>
          <w:kern w:val="24"/>
          <w:sz w:val="24"/>
          <w:szCs w:val="24"/>
        </w:rPr>
        <w:t>сформирует положительную мотивацию и устойчивый учебно-познавательный интерес к предмету «Иностранный язык», а также освоит необходимые универсальные учебные действия и специальные учебные умения, что заложит основу  успешной учебной деятельности по овладению иностранным языком  на  следующей  ступени  образования.</w:t>
      </w:r>
    </w:p>
    <w:p w:rsidR="006015BD" w:rsidRDefault="006015BD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6ED" w:rsidRPr="00903F91" w:rsidRDefault="00FB76ED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F4" w:rsidRPr="00903F91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91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903F91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91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классам: 2 класс – </w:t>
      </w:r>
      <w:r w:rsidR="00FB76ED">
        <w:rPr>
          <w:rFonts w:ascii="Times New Roman" w:hAnsi="Times New Roman" w:cs="Times New Roman"/>
          <w:sz w:val="24"/>
          <w:szCs w:val="24"/>
        </w:rPr>
        <w:t>68</w:t>
      </w:r>
      <w:r w:rsidRPr="00903F91">
        <w:rPr>
          <w:rFonts w:ascii="Times New Roman" w:hAnsi="Times New Roman" w:cs="Times New Roman"/>
          <w:sz w:val="24"/>
          <w:szCs w:val="24"/>
        </w:rPr>
        <w:t xml:space="preserve"> часов, 3 класс – </w:t>
      </w:r>
      <w:r w:rsidR="00FB76ED">
        <w:rPr>
          <w:rFonts w:ascii="Times New Roman" w:hAnsi="Times New Roman" w:cs="Times New Roman"/>
          <w:sz w:val="24"/>
          <w:szCs w:val="24"/>
        </w:rPr>
        <w:t>68</w:t>
      </w:r>
      <w:r w:rsidRPr="00903F91">
        <w:rPr>
          <w:rFonts w:ascii="Times New Roman" w:hAnsi="Times New Roman" w:cs="Times New Roman"/>
          <w:sz w:val="24"/>
          <w:szCs w:val="24"/>
        </w:rPr>
        <w:t xml:space="preserve"> часов, 4 класс – </w:t>
      </w:r>
      <w:r w:rsidR="00FB76ED">
        <w:rPr>
          <w:rFonts w:ascii="Times New Roman" w:hAnsi="Times New Roman" w:cs="Times New Roman"/>
          <w:sz w:val="24"/>
          <w:szCs w:val="24"/>
        </w:rPr>
        <w:t>68</w:t>
      </w:r>
      <w:r w:rsidRPr="00903F91">
        <w:rPr>
          <w:rFonts w:ascii="Times New Roman" w:hAnsi="Times New Roman" w:cs="Times New Roman"/>
          <w:sz w:val="24"/>
          <w:szCs w:val="24"/>
        </w:rPr>
        <w:t xml:space="preserve"> часов.    Общее количество часов: </w:t>
      </w:r>
      <w:r w:rsidR="00FB76ED">
        <w:rPr>
          <w:rFonts w:ascii="Times New Roman" w:hAnsi="Times New Roman" w:cs="Times New Roman"/>
          <w:b/>
          <w:sz w:val="24"/>
          <w:szCs w:val="24"/>
        </w:rPr>
        <w:t>204 часа</w:t>
      </w:r>
      <w:bookmarkStart w:id="0" w:name="_GoBack"/>
      <w:bookmarkEnd w:id="0"/>
      <w:r w:rsidRPr="00903F91">
        <w:rPr>
          <w:rFonts w:ascii="Times New Roman" w:hAnsi="Times New Roman" w:cs="Times New Roman"/>
          <w:sz w:val="24"/>
          <w:szCs w:val="24"/>
        </w:rPr>
        <w:t>.</w:t>
      </w:r>
    </w:p>
    <w:p w:rsidR="00F75EDB" w:rsidRDefault="00F75EDB">
      <w:pPr>
        <w:rPr>
          <w:rFonts w:ascii="Times New Roman" w:hAnsi="Times New Roman" w:cs="Times New Roman"/>
          <w:sz w:val="24"/>
          <w:szCs w:val="24"/>
        </w:rPr>
      </w:pPr>
    </w:p>
    <w:p w:rsidR="00FB76ED" w:rsidRDefault="00FB76ED">
      <w:pPr>
        <w:rPr>
          <w:rFonts w:ascii="Times New Roman" w:hAnsi="Times New Roman" w:cs="Times New Roman"/>
          <w:sz w:val="24"/>
          <w:szCs w:val="24"/>
        </w:rPr>
      </w:pPr>
    </w:p>
    <w:p w:rsidR="00FB76ED" w:rsidRDefault="00FB76ED">
      <w:pPr>
        <w:rPr>
          <w:rFonts w:ascii="Times New Roman" w:hAnsi="Times New Roman" w:cs="Times New Roman"/>
          <w:sz w:val="24"/>
          <w:szCs w:val="24"/>
        </w:rPr>
      </w:pPr>
    </w:p>
    <w:p w:rsidR="00FB76ED" w:rsidRPr="00941B1D" w:rsidRDefault="00FB76ED" w:rsidP="00FB76ED">
      <w:pPr>
        <w:jc w:val="center"/>
        <w:rPr>
          <w:rFonts w:ascii="Times New Roman" w:hAnsi="Times New Roman"/>
          <w:b/>
        </w:rPr>
      </w:pPr>
      <w:r w:rsidRPr="00941B1D">
        <w:rPr>
          <w:rFonts w:ascii="Times New Roman" w:hAnsi="Times New Roman"/>
          <w:b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"/>
        <w:gridCol w:w="2190"/>
        <w:gridCol w:w="1133"/>
        <w:gridCol w:w="1444"/>
        <w:gridCol w:w="1640"/>
        <w:gridCol w:w="2091"/>
      </w:tblGrid>
      <w:tr w:rsidR="00FB76ED" w:rsidRPr="00941B1D" w:rsidTr="00701F17">
        <w:trPr>
          <w:trHeight w:val="317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№ модуля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Кол-во</w:t>
            </w:r>
          </w:p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часов</w:t>
            </w:r>
          </w:p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  <w:b/>
              </w:rPr>
              <w:t xml:space="preserve">из них </w:t>
            </w:r>
          </w:p>
        </w:tc>
      </w:tr>
      <w:tr w:rsidR="00FB76ED" w:rsidRPr="00941B1D" w:rsidTr="00701F17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ED" w:rsidRPr="00941B1D" w:rsidRDefault="00FB76ED" w:rsidP="00701F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ED" w:rsidRPr="00941B1D" w:rsidRDefault="00FB76ED" w:rsidP="00701F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ED" w:rsidRPr="00941B1D" w:rsidRDefault="00FB76ED" w:rsidP="00701F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проекты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проверочные работы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контрольные</w:t>
            </w:r>
          </w:p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работы, тест</w:t>
            </w:r>
          </w:p>
        </w:tc>
      </w:tr>
      <w:tr w:rsidR="00FB76ED" w:rsidRPr="00941B1D" w:rsidTr="00701F17"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941B1D">
              <w:rPr>
                <w:rFonts w:ascii="Times New Roman" w:hAnsi="Times New Roman"/>
                <w:b/>
                <w:i/>
                <w:u w:val="single"/>
              </w:rPr>
              <w:t>2 класс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both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</w:rPr>
              <w:t>В путь! Буквы, звуки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lastRenderedPageBreak/>
              <w:t>Вводный модуль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both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Привет! Моя семья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both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Мой дом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3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both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Мой день рождения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Мои животные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3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Мои игрушки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3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Мои каникулы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right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ВСЕГО за 2 класс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5</w:t>
            </w:r>
          </w:p>
        </w:tc>
      </w:tr>
      <w:tr w:rsidR="00FB76ED" w:rsidRPr="00941B1D" w:rsidTr="00701F17"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941B1D">
              <w:rPr>
                <w:rFonts w:ascii="Times New Roman" w:hAnsi="Times New Roman"/>
                <w:b/>
                <w:i/>
                <w:u w:val="single"/>
              </w:rPr>
              <w:t>3 класс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941B1D">
              <w:rPr>
                <w:rFonts w:ascii="Times New Roman" w:hAnsi="Times New Roman"/>
                <w:bCs/>
                <w:iCs/>
                <w:color w:val="000000"/>
              </w:rPr>
              <w:t>С возвращением!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941B1D">
              <w:rPr>
                <w:rFonts w:ascii="Times New Roman" w:hAnsi="Times New Roman"/>
                <w:bCs/>
                <w:iCs/>
                <w:color w:val="000000"/>
              </w:rPr>
              <w:t>Школьная жизнь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941B1D">
              <w:rPr>
                <w:rFonts w:ascii="Times New Roman" w:hAnsi="Times New Roman"/>
                <w:bCs/>
                <w:iCs/>
                <w:color w:val="000000"/>
              </w:rPr>
              <w:t>Моя семья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941B1D">
              <w:rPr>
                <w:rFonts w:ascii="Times New Roman" w:hAnsi="Times New Roman"/>
                <w:bCs/>
                <w:iCs/>
                <w:color w:val="000000"/>
              </w:rPr>
              <w:t>Всё, что я люблю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1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  <w:bCs/>
                <w:iCs/>
                <w:color w:val="000000"/>
              </w:rPr>
              <w:t>Заходи и играй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065BFC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1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Братья наши меньшие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1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Мой уютный дом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1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21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День за днём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065BFC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right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ВСЕГО за 3 класс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</w:tr>
      <w:tr w:rsidR="00FB76ED" w:rsidRPr="00941B1D" w:rsidTr="00701F17">
        <w:tc>
          <w:tcPr>
            <w:tcW w:w="10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941B1D">
              <w:rPr>
                <w:rFonts w:ascii="Times New Roman" w:hAnsi="Times New Roman"/>
                <w:b/>
                <w:i/>
                <w:u w:val="single"/>
              </w:rPr>
              <w:t>4 класс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Снова вместе!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-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Семья и друзья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Рабочий день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Вкусное угощение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В зоопарке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Где ты был вчера?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  <w:color w:val="000000"/>
              </w:rPr>
            </w:pPr>
            <w:r w:rsidRPr="00941B1D">
              <w:rPr>
                <w:rFonts w:ascii="Times New Roman" w:hAnsi="Times New Roman"/>
                <w:color w:val="000000"/>
              </w:rPr>
              <w:t>Расскажи сказку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32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 xml:space="preserve">Памятные </w:t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32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Отдых, путешествия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1</w:t>
            </w:r>
          </w:p>
        </w:tc>
      </w:tr>
      <w:tr w:rsidR="00FB76ED" w:rsidRPr="00941B1D" w:rsidTr="00701F17">
        <w:trPr>
          <w:trHeight w:val="32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  <w:lang w:val="en-US"/>
              </w:rPr>
            </w:pPr>
            <w:r w:rsidRPr="00941B1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Резерв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</w:p>
        </w:tc>
      </w:tr>
      <w:tr w:rsidR="00FB76ED" w:rsidRPr="00941B1D" w:rsidTr="00701F17"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right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ВСЕГО за 4 класс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8</w:t>
            </w:r>
          </w:p>
        </w:tc>
      </w:tr>
      <w:tr w:rsidR="00FB76ED" w:rsidRPr="00941B1D" w:rsidTr="00701F17"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right"/>
              <w:rPr>
                <w:rFonts w:ascii="Times New Roman" w:hAnsi="Times New Roman"/>
                <w:b/>
              </w:rPr>
            </w:pPr>
            <w:r w:rsidRPr="00941B1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ED" w:rsidRPr="00941B1D" w:rsidRDefault="00FB76ED" w:rsidP="00701F17">
            <w:pPr>
              <w:jc w:val="center"/>
              <w:rPr>
                <w:rFonts w:ascii="Times New Roman" w:hAnsi="Times New Roman"/>
              </w:rPr>
            </w:pPr>
            <w:r w:rsidRPr="00941B1D">
              <w:rPr>
                <w:rFonts w:ascii="Times New Roman" w:hAnsi="Times New Roman"/>
              </w:rPr>
              <w:t>21</w:t>
            </w:r>
          </w:p>
        </w:tc>
      </w:tr>
    </w:tbl>
    <w:p w:rsidR="00FB76ED" w:rsidRPr="00903F91" w:rsidRDefault="00FB76ED">
      <w:pPr>
        <w:rPr>
          <w:rFonts w:ascii="Times New Roman" w:hAnsi="Times New Roman" w:cs="Times New Roman"/>
          <w:sz w:val="24"/>
          <w:szCs w:val="24"/>
        </w:rPr>
        <w:sectPr w:rsidR="00FB76ED" w:rsidRPr="00903F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EDB" w:rsidRPr="00903F91" w:rsidRDefault="00F75EDB" w:rsidP="00FB76E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F75EDB" w:rsidRPr="00903F91" w:rsidSect="00F75E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L_Times New Roman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C5E39"/>
    <w:multiLevelType w:val="singleLevel"/>
    <w:tmpl w:val="2F1A55A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BD71771"/>
    <w:multiLevelType w:val="singleLevel"/>
    <w:tmpl w:val="11263890"/>
    <w:lvl w:ilvl="0">
      <w:start w:val="1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30A39D2"/>
    <w:multiLevelType w:val="hybridMultilevel"/>
    <w:tmpl w:val="BCBCFCA2"/>
    <w:lvl w:ilvl="0" w:tplc="82F22732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2A709316">
      <w:start w:val="1"/>
      <w:numFmt w:val="bullet"/>
      <w:lvlText w:val="•"/>
      <w:lvlJc w:val="left"/>
      <w:pPr>
        <w:ind w:left="766" w:hanging="218"/>
      </w:pPr>
      <w:rPr>
        <w:rFonts w:hint="default"/>
      </w:rPr>
    </w:lvl>
    <w:lvl w:ilvl="2" w:tplc="5164E316">
      <w:start w:val="1"/>
      <w:numFmt w:val="bullet"/>
      <w:lvlText w:val="•"/>
      <w:lvlJc w:val="left"/>
      <w:pPr>
        <w:ind w:left="1417" w:hanging="218"/>
      </w:pPr>
      <w:rPr>
        <w:rFonts w:hint="default"/>
      </w:rPr>
    </w:lvl>
    <w:lvl w:ilvl="3" w:tplc="4050B788">
      <w:start w:val="1"/>
      <w:numFmt w:val="bullet"/>
      <w:lvlText w:val="•"/>
      <w:lvlJc w:val="left"/>
      <w:pPr>
        <w:ind w:left="2068" w:hanging="218"/>
      </w:pPr>
      <w:rPr>
        <w:rFonts w:hint="default"/>
      </w:rPr>
    </w:lvl>
    <w:lvl w:ilvl="4" w:tplc="87A8D148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5" w:tplc="49E68C96">
      <w:start w:val="1"/>
      <w:numFmt w:val="bullet"/>
      <w:lvlText w:val="•"/>
      <w:lvlJc w:val="left"/>
      <w:pPr>
        <w:ind w:left="3371" w:hanging="218"/>
      </w:pPr>
      <w:rPr>
        <w:rFonts w:hint="default"/>
      </w:rPr>
    </w:lvl>
    <w:lvl w:ilvl="6" w:tplc="BB903602">
      <w:start w:val="1"/>
      <w:numFmt w:val="bullet"/>
      <w:lvlText w:val="•"/>
      <w:lvlJc w:val="left"/>
      <w:pPr>
        <w:ind w:left="4022" w:hanging="218"/>
      </w:pPr>
      <w:rPr>
        <w:rFonts w:hint="default"/>
      </w:rPr>
    </w:lvl>
    <w:lvl w:ilvl="7" w:tplc="5A748EC2">
      <w:start w:val="1"/>
      <w:numFmt w:val="bullet"/>
      <w:lvlText w:val="•"/>
      <w:lvlJc w:val="left"/>
      <w:pPr>
        <w:ind w:left="4673" w:hanging="218"/>
      </w:pPr>
      <w:rPr>
        <w:rFonts w:hint="default"/>
      </w:rPr>
    </w:lvl>
    <w:lvl w:ilvl="8" w:tplc="520AA8E4">
      <w:start w:val="1"/>
      <w:numFmt w:val="bullet"/>
      <w:lvlText w:val="•"/>
      <w:lvlJc w:val="left"/>
      <w:pPr>
        <w:ind w:left="5324" w:hanging="218"/>
      </w:pPr>
      <w:rPr>
        <w:rFonts w:hint="default"/>
      </w:rPr>
    </w:lvl>
  </w:abstractNum>
  <w:abstractNum w:abstractNumId="4">
    <w:nsid w:val="6D593091"/>
    <w:multiLevelType w:val="singleLevel"/>
    <w:tmpl w:val="711EEF1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0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1501DE"/>
    <w:rsid w:val="00153FBC"/>
    <w:rsid w:val="00165AF4"/>
    <w:rsid w:val="002668FC"/>
    <w:rsid w:val="006015BD"/>
    <w:rsid w:val="008875C9"/>
    <w:rsid w:val="00903F91"/>
    <w:rsid w:val="00BC7E45"/>
    <w:rsid w:val="00EA7247"/>
    <w:rsid w:val="00F75EDB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3</cp:revision>
  <dcterms:created xsi:type="dcterms:W3CDTF">2022-08-16T07:59:00Z</dcterms:created>
  <dcterms:modified xsi:type="dcterms:W3CDTF">2022-08-16T08:04:00Z</dcterms:modified>
</cp:coreProperties>
</file>